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20"/>
        <w:gridCol w:w="9092"/>
      </w:tblGrid>
      <w:tr w:rsidR="00B339AB" w:rsidRPr="00B339AB" w:rsidTr="00A35D1F">
        <w:tc>
          <w:tcPr>
            <w:tcW w:w="0" w:type="auto"/>
            <w:shd w:val="clear" w:color="auto" w:fill="auto"/>
            <w:tcMar>
              <w:top w:w="257" w:type="dxa"/>
              <w:left w:w="257" w:type="dxa"/>
              <w:bottom w:w="257" w:type="dxa"/>
              <w:right w:w="257" w:type="dxa"/>
            </w:tcMar>
            <w:hideMark/>
          </w:tcPr>
          <w:p w:rsidR="00B339AB" w:rsidRPr="00B339AB" w:rsidRDefault="00B339AB" w:rsidP="00B339AB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31"/>
                <w:szCs w:val="31"/>
                <w:lang w:eastAsia="ru-RU"/>
              </w:rPr>
            </w:pPr>
          </w:p>
          <w:p w:rsidR="00B339AB" w:rsidRPr="00B339AB" w:rsidRDefault="00B339AB" w:rsidP="00B339AB">
            <w:pPr>
              <w:spacing w:line="240" w:lineRule="auto"/>
              <w:rPr>
                <w:rFonts w:ascii="Arial" w:eastAsia="Times New Roman" w:hAnsi="Arial" w:cs="Arial"/>
                <w:color w:val="111111"/>
                <w:sz w:val="31"/>
                <w:szCs w:val="31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343" w:type="dxa"/>
              <w:bottom w:w="0" w:type="dxa"/>
              <w:right w:w="0" w:type="dxa"/>
            </w:tcMar>
            <w:hideMark/>
          </w:tcPr>
          <w:p w:rsidR="00B339AB" w:rsidRPr="00B339AB" w:rsidRDefault="00B339AB" w:rsidP="00B339AB">
            <w:pPr>
              <w:spacing w:before="171" w:after="514" w:line="288" w:lineRule="atLeast"/>
              <w:outlineLvl w:val="0"/>
              <w:rPr>
                <w:rFonts w:ascii="Times New Roman" w:eastAsia="Times New Roman" w:hAnsi="Times New Roman" w:cs="Times New Roman"/>
                <w:b/>
                <w:color w:val="333333"/>
                <w:kern w:val="36"/>
                <w:sz w:val="32"/>
                <w:szCs w:val="32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color w:val="333333"/>
                <w:kern w:val="36"/>
                <w:sz w:val="32"/>
                <w:szCs w:val="32"/>
                <w:lang w:eastAsia="ru-RU"/>
              </w:rPr>
              <w:t>Структура и система управления ДОУ.</w:t>
            </w:r>
          </w:p>
          <w:p w:rsidR="00B339AB" w:rsidRPr="00B339AB" w:rsidRDefault="00B339AB" w:rsidP="00B339AB">
            <w:pPr>
              <w:spacing w:before="257" w:after="257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Управление М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БДОУ «Детский сад «Солнышко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п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обеда 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осуществляется в соответствии с законодательством Российской Федерации и Уставом Учреждения. Полномочия  Учредителя осу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ществляет  Отдел образования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Азнакаевского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муниципального района РТ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 Управление осуществляется на основе сочетания принципов единоначалия и коллегиальности. Единоличным исполнительным органом ДОУ является заведующий, который осуществляет текущее руководство деятельности ДОУ. </w:t>
            </w:r>
          </w:p>
          <w:p w:rsidR="00B339AB" w:rsidRPr="00B339AB" w:rsidRDefault="00B339AB" w:rsidP="00B339AB">
            <w:pPr>
              <w:spacing w:before="257" w:after="257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 своей деятельности Учреждение руководствуется Законом РФ «Об образовании», «Типовым положением о дошкольном образовательном учреждении», законодательством Росси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йской Федерации и РТ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,</w:t>
            </w:r>
            <w:proofErr w:type="gramEnd"/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нормативными правовыми актами органов, осуществляющих управление в сфере образования,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договором, заключаемым между дошкольным образовательным учреждением и родителями (законными представителями), Уставом, «Федеральными государственными образовательными стандартами дошкольного образования».</w:t>
            </w:r>
          </w:p>
          <w:p w:rsidR="00B339AB" w:rsidRPr="00B339AB" w:rsidRDefault="00B339AB" w:rsidP="00B339AB">
            <w:pPr>
              <w:spacing w:before="257" w:after="257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Важным в системе управления ДОУ является создание механизма, обеспечивающего включение всех участников педагогического процесса в управление. 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 информации.</w:t>
            </w:r>
          </w:p>
          <w:p w:rsidR="00B339AB" w:rsidRPr="00B339AB" w:rsidRDefault="00B339AB" w:rsidP="00B339AB">
            <w:pPr>
              <w:spacing w:before="257" w:after="257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Управление детским садом осуществляется на принципах единоначалия и самоуправления. Управляющая система состоит из двух структур, деятельность которых регламентируется Уставом ДОУ и соответствующими положениями:</w:t>
            </w:r>
          </w:p>
          <w:p w:rsidR="00B339AB" w:rsidRPr="00B339AB" w:rsidRDefault="00B339AB" w:rsidP="00B339AB">
            <w:pPr>
              <w:spacing w:before="257" w:after="257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Структура, порядок формирования, срок полномочий и компетенция органов управления ДОУ, порядок принятия ими решения устанавливается уставом ДОУ в соответствии с законодательством Российской Федерации.</w:t>
            </w:r>
          </w:p>
          <w:p w:rsidR="00B339AB" w:rsidRPr="00B339AB" w:rsidRDefault="00B339AB" w:rsidP="00A35D1F">
            <w:pPr>
              <w:spacing w:before="257" w:after="257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ДОУ самостоятельно в формировании своей структуры. Имеет в своей структуре различные структурные подразделения, обеспечивающие осуществление образовательной деятельности с учетом уровня, вида и 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реализуемой образовательной программы, формы обучения и режима пребывания воспитанников.</w:t>
            </w:r>
          </w:p>
          <w:p w:rsidR="00B339AB" w:rsidRPr="00B339AB" w:rsidRDefault="00B339AB" w:rsidP="00B339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Управляющая система состоит из двух структур:</w:t>
            </w:r>
          </w:p>
          <w:p w:rsidR="00C02E05" w:rsidRDefault="00B339AB" w:rsidP="00A35D1F">
            <w:pPr>
              <w:spacing w:after="31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br/>
            </w: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1 структура – коллегиальное (общественное)  управление:</w:t>
            </w:r>
            <w:r w:rsidR="00C02E05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br/>
              <w:t>- Педагогический совет;</w:t>
            </w:r>
            <w:proofErr w:type="gramStart"/>
            <w:r w:rsidR="00C02E05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br/>
              <w:t>-</w:t>
            </w:r>
            <w:proofErr w:type="gramEnd"/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Общее собрание трудового коллектива;</w:t>
            </w:r>
          </w:p>
          <w:p w:rsidR="00B339AB" w:rsidRPr="00B339AB" w:rsidRDefault="00B339AB" w:rsidP="00A35D1F">
            <w:pPr>
              <w:spacing w:after="31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br/>
              <w:t>- Общее родительское собрание, родительский комитет.</w:t>
            </w:r>
          </w:p>
          <w:p w:rsidR="00A35D1F" w:rsidRDefault="00B339AB" w:rsidP="00B339AB">
            <w:pPr>
              <w:spacing w:after="31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2 структура – административное управление, которое имеет линейную структуру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:</w:t>
            </w:r>
          </w:p>
          <w:p w:rsidR="00B339AB" w:rsidRPr="00B339AB" w:rsidRDefault="00B339AB" w:rsidP="00B339AB">
            <w:pPr>
              <w:spacing w:after="31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1 уровень управления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  – заведующий ДОУ.</w:t>
            </w:r>
          </w:p>
          <w:p w:rsidR="00B339AB" w:rsidRPr="00B339AB" w:rsidRDefault="00B339AB" w:rsidP="00B339AB">
            <w:pPr>
              <w:spacing w:after="31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2 уровень управления</w:t>
            </w:r>
            <w:proofErr w:type="gramStart"/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 –, </w:t>
            </w:r>
            <w:proofErr w:type="gramEnd"/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завхоз. </w:t>
            </w: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Объект их управления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 – часть коллектива согласно функциональным обязанностям (педагогический персонал, учебно-вспомогательный персонал, обслуживающий персонал).</w:t>
            </w:r>
          </w:p>
          <w:p w:rsidR="00B339AB" w:rsidRPr="00B339AB" w:rsidRDefault="00B339AB" w:rsidP="00B339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3 уровень управления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 - осуществляется воспитате</w:t>
            </w:r>
            <w:r w:rsidR="00C02E05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лями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обслуживающим персоналом.</w:t>
            </w:r>
          </w:p>
          <w:p w:rsidR="00A35D1F" w:rsidRDefault="00B339AB" w:rsidP="00A35D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Объект управления</w:t>
            </w: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 – дети и родители (законные представители)</w:t>
            </w:r>
          </w:p>
          <w:p w:rsidR="00B339AB" w:rsidRPr="00B339AB" w:rsidRDefault="00B339AB" w:rsidP="00A35D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Созданная структура управления не является чем-то неподвижным, она меняется в связи с развитием дошкольного образовательного учреждения и может предопределять изменения в этом развитии. Таким образом, в ДОУ реализуется  возможность  участия  в  управлении детским  садом  всех  участников  образовательного  процесса.  Заведующий детским садом занимает место координатора стратегических направлений. В детском саду функционирует  Первичная профсоюзная организация.  </w:t>
            </w:r>
          </w:p>
          <w:p w:rsidR="00B339AB" w:rsidRPr="00B339AB" w:rsidRDefault="00B339AB" w:rsidP="00B339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B339AB" w:rsidRPr="00B339AB" w:rsidRDefault="00B339AB" w:rsidP="00B339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B339AB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Организационная структура в ДОУ:</w:t>
            </w:r>
          </w:p>
          <w:p w:rsidR="00B339AB" w:rsidRPr="00A35D1F" w:rsidRDefault="00B339AB" w:rsidP="00A35D1F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35D1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 Заведующая МБДОУ </w:t>
            </w:r>
          </w:p>
          <w:p w:rsidR="00B339AB" w:rsidRPr="00A35D1F" w:rsidRDefault="00B339AB" w:rsidP="00A35D1F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35D1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 Заведующий хозяйством </w:t>
            </w:r>
          </w:p>
          <w:p w:rsidR="00B339AB" w:rsidRPr="00A35D1F" w:rsidRDefault="00B339AB" w:rsidP="00A35D1F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35D1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 Педагоги (воспит</w:t>
            </w:r>
            <w:r w:rsidR="00C02E0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атели</w:t>
            </w:r>
            <w:r w:rsidRPr="00A35D1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B339AB" w:rsidRPr="00A35D1F" w:rsidRDefault="00B339AB" w:rsidP="00A35D1F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35D1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 Помощники воспитателей</w:t>
            </w:r>
          </w:p>
          <w:p w:rsidR="00B339AB" w:rsidRPr="00B339AB" w:rsidRDefault="00B339AB" w:rsidP="00A35D1F">
            <w:pPr>
              <w:pStyle w:val="a5"/>
              <w:rPr>
                <w:lang w:eastAsia="ru-RU"/>
              </w:rPr>
            </w:pPr>
            <w:r w:rsidRPr="00A35D1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 Обслуживающий персонал (повара, машинисты по стирке белья, уборщик производственных помещений).</w:t>
            </w:r>
            <w:r w:rsidRPr="00B339AB">
              <w:rPr>
                <w:lang w:eastAsia="ru-RU"/>
              </w:rPr>
              <w:t> </w:t>
            </w:r>
          </w:p>
        </w:tc>
      </w:tr>
    </w:tbl>
    <w:p w:rsid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</w:p>
    <w:p w:rsid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Структура образовательного учреждения соответствует решаемым</w:t>
      </w:r>
      <w:r>
        <w:rPr>
          <w:color w:val="111111"/>
          <w:sz w:val="28"/>
          <w:szCs w:val="28"/>
        </w:rPr>
        <w:t xml:space="preserve"> </w:t>
      </w:r>
      <w:r w:rsidRPr="00B339AB">
        <w:rPr>
          <w:color w:val="111111"/>
          <w:sz w:val="28"/>
          <w:szCs w:val="28"/>
        </w:rPr>
        <w:t>ДОУ задачам, механизм управления дошкольным учреждением определяет его стабильное функционирование.</w:t>
      </w:r>
    </w:p>
    <w:p w:rsidR="00B339AB" w:rsidRPr="00B339AB" w:rsidRDefault="00B339AB" w:rsidP="00B339AB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B339AB">
        <w:rPr>
          <w:b/>
          <w:bCs/>
          <w:color w:val="111111"/>
          <w:sz w:val="28"/>
          <w:szCs w:val="28"/>
          <w:bdr w:val="none" w:sz="0" w:space="0" w:color="auto" w:frame="1"/>
        </w:rPr>
        <w:t>Деятельность структурных подразделений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Непосредственное управление учреждением осуществля</w:t>
      </w:r>
      <w:r>
        <w:rPr>
          <w:color w:val="111111"/>
          <w:sz w:val="28"/>
          <w:szCs w:val="28"/>
        </w:rPr>
        <w:t>ет заведующий МБДОУ  «Детский сад «Солнышко</w:t>
      </w:r>
      <w:r w:rsidRPr="00B339AB">
        <w:rPr>
          <w:color w:val="111111"/>
          <w:sz w:val="28"/>
          <w:szCs w:val="28"/>
        </w:rPr>
        <w:t>»</w:t>
      </w:r>
      <w:r>
        <w:rPr>
          <w:color w:val="111111"/>
          <w:sz w:val="28"/>
          <w:szCs w:val="28"/>
        </w:rPr>
        <w:t xml:space="preserve"> п</w:t>
      </w:r>
      <w:proofErr w:type="gramStart"/>
      <w:r>
        <w:rPr>
          <w:color w:val="111111"/>
          <w:sz w:val="28"/>
          <w:szCs w:val="28"/>
        </w:rPr>
        <w:t>.П</w:t>
      </w:r>
      <w:proofErr w:type="gramEnd"/>
      <w:r>
        <w:rPr>
          <w:color w:val="111111"/>
          <w:sz w:val="28"/>
          <w:szCs w:val="28"/>
        </w:rPr>
        <w:t xml:space="preserve">обеда, Аскарова </w:t>
      </w:r>
      <w:proofErr w:type="spellStart"/>
      <w:r>
        <w:rPr>
          <w:color w:val="111111"/>
          <w:sz w:val="28"/>
          <w:szCs w:val="28"/>
        </w:rPr>
        <w:t>Гульфия</w:t>
      </w:r>
      <w:proofErr w:type="spellEnd"/>
      <w:r>
        <w:rPr>
          <w:color w:val="111111"/>
          <w:sz w:val="28"/>
          <w:szCs w:val="28"/>
        </w:rPr>
        <w:t xml:space="preserve"> </w:t>
      </w:r>
      <w:proofErr w:type="spellStart"/>
      <w:r>
        <w:rPr>
          <w:color w:val="111111"/>
          <w:sz w:val="28"/>
          <w:szCs w:val="28"/>
        </w:rPr>
        <w:t>Инислямовна</w:t>
      </w:r>
      <w:proofErr w:type="spellEnd"/>
      <w:r>
        <w:rPr>
          <w:color w:val="111111"/>
          <w:sz w:val="28"/>
          <w:szCs w:val="28"/>
        </w:rPr>
        <w:t xml:space="preserve"> </w:t>
      </w:r>
      <w:r w:rsidRPr="00B339AB">
        <w:rPr>
          <w:color w:val="111111"/>
          <w:sz w:val="28"/>
          <w:szCs w:val="28"/>
        </w:rPr>
        <w:t xml:space="preserve">а, которая действует </w:t>
      </w:r>
      <w:r>
        <w:rPr>
          <w:color w:val="111111"/>
          <w:sz w:val="28"/>
          <w:szCs w:val="28"/>
        </w:rPr>
        <w:t>от имени учреждения, представля</w:t>
      </w:r>
      <w:r w:rsidRPr="00B339AB">
        <w:rPr>
          <w:color w:val="111111"/>
          <w:sz w:val="28"/>
          <w:szCs w:val="28"/>
        </w:rPr>
        <w:t>е</w:t>
      </w:r>
      <w:r>
        <w:rPr>
          <w:color w:val="111111"/>
          <w:sz w:val="28"/>
          <w:szCs w:val="28"/>
        </w:rPr>
        <w:t>мо</w:t>
      </w:r>
      <w:r w:rsidRPr="00B339AB">
        <w:rPr>
          <w:color w:val="111111"/>
          <w:sz w:val="28"/>
          <w:szCs w:val="28"/>
        </w:rPr>
        <w:t>го во всех учреждениях и организациях: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распоряжается имуществом учреждения в пределах прав, предоставленных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  договором между Учредителем и Учреждением;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в соответствии</w:t>
      </w:r>
      <w:r>
        <w:rPr>
          <w:color w:val="111111"/>
          <w:sz w:val="28"/>
          <w:szCs w:val="28"/>
        </w:rPr>
        <w:t xml:space="preserve"> </w:t>
      </w:r>
      <w:r w:rsidRPr="00B339AB">
        <w:rPr>
          <w:color w:val="111111"/>
          <w:sz w:val="28"/>
          <w:szCs w:val="28"/>
        </w:rPr>
        <w:t>трудовым законодательством принимает на работу и увольняет сотрудников ДОУ, осуществляет расстановку кадров, поощряет работников учреждения, налагает взыскание;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несет ответственность за деятельность учреждения перед Учредителем;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издает приказы, распоряжения регламентирующие деятельность М</w:t>
      </w:r>
      <w:r>
        <w:rPr>
          <w:color w:val="111111"/>
          <w:sz w:val="28"/>
          <w:szCs w:val="28"/>
        </w:rPr>
        <w:t>Б</w:t>
      </w:r>
      <w:r w:rsidRPr="00B339AB">
        <w:rPr>
          <w:color w:val="111111"/>
          <w:sz w:val="28"/>
          <w:szCs w:val="28"/>
        </w:rPr>
        <w:t>ДОУ в рамках своей компетентности.</w:t>
      </w:r>
    </w:p>
    <w:p w:rsidR="00B339AB" w:rsidRPr="00B339AB" w:rsidRDefault="00B339AB" w:rsidP="00B339AB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B339AB">
        <w:rPr>
          <w:b/>
          <w:bCs/>
          <w:color w:val="111111"/>
          <w:sz w:val="28"/>
          <w:szCs w:val="28"/>
          <w:bdr w:val="none" w:sz="0" w:space="0" w:color="auto" w:frame="1"/>
        </w:rPr>
        <w:t>Управленческая деятельность заведующего обеспечивает: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материальные;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организационные;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правовые;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социально-психологические условия для реализации функции управления образовательным процессом в ДОУ;</w:t>
      </w:r>
    </w:p>
    <w:p w:rsidR="00B339AB" w:rsidRPr="00B339AB" w:rsidRDefault="00B339AB" w:rsidP="00B339AB">
      <w:pPr>
        <w:pStyle w:val="a3"/>
        <w:shd w:val="clear" w:color="auto" w:fill="FFFFFF"/>
        <w:spacing w:before="257" w:beforeAutospacing="0" w:after="257" w:afterAutospacing="0"/>
        <w:rPr>
          <w:color w:val="111111"/>
          <w:sz w:val="28"/>
          <w:szCs w:val="28"/>
        </w:rPr>
      </w:pPr>
      <w:r w:rsidRPr="00B339AB">
        <w:rPr>
          <w:color w:val="111111"/>
          <w:sz w:val="28"/>
          <w:szCs w:val="28"/>
        </w:rPr>
        <w:t>· деятельность ДОУ,</w:t>
      </w:r>
      <w:r w:rsidR="002F0302">
        <w:rPr>
          <w:color w:val="111111"/>
          <w:sz w:val="28"/>
          <w:szCs w:val="28"/>
        </w:rPr>
        <w:t xml:space="preserve"> </w:t>
      </w:r>
      <w:r w:rsidRPr="00B339AB">
        <w:rPr>
          <w:color w:val="111111"/>
          <w:sz w:val="28"/>
          <w:szCs w:val="28"/>
        </w:rPr>
        <w:t>его структурных подразделений и участников образовательного процесса регламентируется в части, не урегулированной</w:t>
      </w:r>
    </w:p>
    <w:p w:rsidR="00F74099" w:rsidRDefault="00F74099">
      <w:pPr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>Заведующий хозяйством</w:t>
      </w:r>
      <w:r w:rsidRPr="00F7409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отвечает за сохранность здания дошкольного учреждения и имущества, организует материально-техническое снабжение педагогического процесса, обеспечивает чистоту и порядок в помещениях детского сада и на участке, противопожарную безопасность и организацию труда обслуживающего персонала</w:t>
      </w:r>
    </w:p>
    <w:p w:rsid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F74099" w:rsidRPr="00C02E05" w:rsidRDefault="00F74099" w:rsidP="00F74099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F74099" w:rsidRPr="00C02E05" w:rsidRDefault="00F74099" w:rsidP="00F74099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C02E05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Педагогический совет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Общее руководство учреждением осуществляет педагогический совет, в состав которого входят все педагоги. Педагогический совет решает вопросы своей деятельности на заседаниях, которые проходят 4 раза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74099">
        <w:rPr>
          <w:rFonts w:ascii="Times New Roman" w:hAnsi="Times New Roman" w:cs="Times New Roman"/>
          <w:sz w:val="28"/>
          <w:szCs w:val="28"/>
        </w:rPr>
        <w:t>в год.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Педагогический совет правомочен: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принимать Устав, изменения и дополнения, вносимые в него;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определять направление образовательной деятельности учреждения;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принимать основную общеобразовательную программу и программу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74099">
        <w:rPr>
          <w:rFonts w:ascii="Times New Roman" w:hAnsi="Times New Roman" w:cs="Times New Roman"/>
          <w:sz w:val="28"/>
          <w:szCs w:val="28"/>
        </w:rPr>
        <w:t>ДОУ;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рассматривать и утверждать методические направления работы с детьми, а также все другие вопросы содержания, методов и форм воспитательно-образовательного процесса;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рассматривать вопросы повышения квалификации и переподготовки кадров.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Педагоги ДОУ в своей деятельности выполняют следующие функции: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 xml:space="preserve">· </w:t>
      </w:r>
      <w:proofErr w:type="gramStart"/>
      <w:r w:rsidRPr="00F74099">
        <w:rPr>
          <w:rFonts w:ascii="Times New Roman" w:hAnsi="Times New Roman" w:cs="Times New Roman"/>
          <w:sz w:val="28"/>
          <w:szCs w:val="28"/>
        </w:rPr>
        <w:t>Планируют</w:t>
      </w:r>
      <w:proofErr w:type="gramEnd"/>
      <w:r w:rsidRPr="00F74099">
        <w:rPr>
          <w:rFonts w:ascii="Times New Roman" w:hAnsi="Times New Roman" w:cs="Times New Roman"/>
          <w:sz w:val="28"/>
          <w:szCs w:val="28"/>
        </w:rPr>
        <w:t xml:space="preserve"> и осуществляет воспитательно-образовательную работу в соответствии с программой;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Ведут работу с родителями по вопросам воспитания детей в семье, привлекает их к активному сотрудничеству с детским садом. Активно работают с родительским комитетом и отдельными родителями, обеспечивая создание необходимых условий в помещениях группы и на участке для успешной реализации воспитательно-образовательной программы;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Участвуют в педсоветах учреждений, методических объединениях, организует смотры-конкурсы и выставки детских работ к дням открытых дверей, проводит родительские собрания, участвует в праздниках;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Осуществляют работу, направленную на предупреждение и максимальную коррекцию нарушений речи, зрения и других отклонений в развитии психических процессов (памяти, мышления, внимания и др.).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F74099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Общее собрание трудового коллектива ДОУ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 w:rsidRPr="00F74099">
        <w:rPr>
          <w:rFonts w:ascii="Times New Roman" w:hAnsi="Times New Roman" w:cs="Times New Roman"/>
          <w:sz w:val="28"/>
          <w:szCs w:val="28"/>
        </w:rPr>
        <w:t>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Цели и задачи, содержание деятельности: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утверждает локальные акты, правила для детей, структуру дошкольного учреждения по представлению заведующей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вносит предложения об изменениях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74099">
        <w:rPr>
          <w:rFonts w:ascii="Times New Roman" w:hAnsi="Times New Roman" w:cs="Times New Roman"/>
          <w:sz w:val="28"/>
          <w:szCs w:val="28"/>
        </w:rPr>
        <w:t>и дополнениях в Устав ДОУ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принимает решения по вопросу охраны жизни и здоровья детей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заслушивает отчеты администрации детского сада о проделанной работе</w:t>
      </w:r>
    </w:p>
    <w:p w:rsid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02E05" w:rsidRDefault="00C02E05" w:rsidP="00F74099">
      <w:pPr>
        <w:pStyle w:val="a5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2F0302" w:rsidRDefault="002F0302" w:rsidP="00F74099">
      <w:pPr>
        <w:pStyle w:val="a5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2F0302" w:rsidRDefault="002F0302" w:rsidP="00F74099">
      <w:pPr>
        <w:pStyle w:val="a5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C02E05" w:rsidRPr="00F74099" w:rsidRDefault="00C02E05" w:rsidP="00F7409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F74099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lastRenderedPageBreak/>
        <w:t>Родительский комитет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Основными задачами являются: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защита прав и интересов воспитанников ДОУ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 xml:space="preserve">· защита прав и интересов родителей </w:t>
      </w:r>
      <w:proofErr w:type="gramStart"/>
      <w:r w:rsidRPr="00F74099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74099">
        <w:rPr>
          <w:rFonts w:ascii="Times New Roman" w:hAnsi="Times New Roman" w:cs="Times New Roman"/>
          <w:sz w:val="28"/>
          <w:szCs w:val="28"/>
        </w:rPr>
        <w:t>законных представителей)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рассмотрение и обсуждение основных направлений развития ДОУ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участие в определении направления образовательной, воспитательной и оздоровительной работы ДОУ, вносит предложения по их совершенствованию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получение информации заведующего, отчёты педагогических и медицинских работников о состоянии здоровья детей, ходе реализации образовательных и воспитательных программ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 xml:space="preserve">· участие в совместных с родителями </w:t>
      </w:r>
      <w:proofErr w:type="gramStart"/>
      <w:r w:rsidRPr="00F74099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74099">
        <w:rPr>
          <w:rFonts w:ascii="Times New Roman" w:hAnsi="Times New Roman" w:cs="Times New Roman"/>
          <w:sz w:val="28"/>
          <w:szCs w:val="28"/>
        </w:rPr>
        <w:t>законными представителями ) мероприятиях в ДОУ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Рабочая  группа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Цели и задачи, содержание деятельности: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оказание помощи в организации воспитательно-образовательной работы, творческой активности педагогов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внедрение в педагогический процесс новых форм работы с детьми, инновационной деятельности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F74099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Профсоюзный комитет: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Цели и задачи, содержание деятельности: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представление защиты социально-трудовых прав и профессиональных интересов членов коллектива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разработка и согласование нормативно-правовых документов ДОУ, имеющих отношение к выполнению Трудового законодательства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- контроль над их соблюдением и выполнением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Основные принципы работы коллектива: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уважение к свободе и достоинству каждого ребенка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создание условий для развития индивидуальности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обеспечение атмосферы психологического комфорта для дошкольников; </w:t>
      </w:r>
    </w:p>
    <w:p w:rsidR="00F74099" w:rsidRPr="00F74099" w:rsidRDefault="00F74099" w:rsidP="00F74099">
      <w:pPr>
        <w:pStyle w:val="a5"/>
        <w:rPr>
          <w:rFonts w:ascii="Times New Roman" w:hAnsi="Times New Roman" w:cs="Times New Roman"/>
          <w:sz w:val="28"/>
          <w:szCs w:val="28"/>
        </w:rPr>
      </w:pPr>
      <w:r w:rsidRPr="00F74099">
        <w:rPr>
          <w:rFonts w:ascii="Times New Roman" w:hAnsi="Times New Roman" w:cs="Times New Roman"/>
          <w:sz w:val="28"/>
          <w:szCs w:val="28"/>
        </w:rPr>
        <w:t>· учет возрастных и индивидуальных особенностей детей</w:t>
      </w:r>
    </w:p>
    <w:p w:rsidR="00F74099" w:rsidRDefault="00F74099" w:rsidP="00F74099">
      <w:pPr>
        <w:pStyle w:val="a5"/>
      </w:pPr>
      <w:r w:rsidRPr="00F74099">
        <w:rPr>
          <w:rFonts w:ascii="Times New Roman" w:hAnsi="Times New Roman" w:cs="Times New Roman"/>
          <w:sz w:val="28"/>
          <w:szCs w:val="28"/>
        </w:rPr>
        <w:t>· обеспечение физического и психологического</w:t>
      </w:r>
      <w:r>
        <w:t xml:space="preserve"> развития.</w:t>
      </w:r>
    </w:p>
    <w:p w:rsidR="00D61699" w:rsidRPr="00F74099" w:rsidRDefault="00D61699" w:rsidP="00F74099">
      <w:pPr>
        <w:rPr>
          <w:rFonts w:ascii="Times New Roman" w:hAnsi="Times New Roman" w:cs="Times New Roman"/>
          <w:sz w:val="28"/>
          <w:szCs w:val="28"/>
        </w:rPr>
      </w:pPr>
    </w:p>
    <w:sectPr w:rsidR="00D61699" w:rsidRPr="00F74099" w:rsidSect="00D61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5776B"/>
    <w:multiLevelType w:val="multilevel"/>
    <w:tmpl w:val="FBB0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D31615F"/>
    <w:multiLevelType w:val="multilevel"/>
    <w:tmpl w:val="94840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B339AB"/>
    <w:rsid w:val="002F0302"/>
    <w:rsid w:val="00636D69"/>
    <w:rsid w:val="00814E50"/>
    <w:rsid w:val="00A35D1F"/>
    <w:rsid w:val="00B339AB"/>
    <w:rsid w:val="00C02E05"/>
    <w:rsid w:val="00C968C7"/>
    <w:rsid w:val="00D61699"/>
    <w:rsid w:val="00F74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699"/>
  </w:style>
  <w:style w:type="paragraph" w:styleId="1">
    <w:name w:val="heading 1"/>
    <w:basedOn w:val="a"/>
    <w:link w:val="10"/>
    <w:uiPriority w:val="9"/>
    <w:qFormat/>
    <w:rsid w:val="00B339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3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339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B339AB"/>
    <w:rPr>
      <w:color w:val="0000FF"/>
      <w:u w:val="single"/>
    </w:rPr>
  </w:style>
  <w:style w:type="paragraph" w:styleId="a5">
    <w:name w:val="No Spacing"/>
    <w:uiPriority w:val="1"/>
    <w:qFormat/>
    <w:rsid w:val="00A35D1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51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49414">
          <w:marLeft w:val="0"/>
          <w:marRight w:val="0"/>
          <w:marTop w:val="343"/>
          <w:marBottom w:val="3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7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40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27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06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838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069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231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274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643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77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38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933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686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133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960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1121">
          <w:marLeft w:val="0"/>
          <w:marRight w:val="0"/>
          <w:marTop w:val="343"/>
          <w:marBottom w:val="3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2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8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95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68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43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291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57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7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27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671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5697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842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73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89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2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1268</Words>
  <Characters>7231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8</cp:revision>
  <dcterms:created xsi:type="dcterms:W3CDTF">2019-09-15T09:29:00Z</dcterms:created>
  <dcterms:modified xsi:type="dcterms:W3CDTF">2021-01-04T18:22:00Z</dcterms:modified>
</cp:coreProperties>
</file>